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0C78D9F3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Fractions </w:t>
      </w:r>
    </w:p>
    <w:p w14:paraId="1FFC781E" w14:textId="5F1821DC" w:rsidR="00097943" w:rsidRDefault="00F95B27">
      <w:pPr>
        <w:rPr>
          <w:b/>
          <w:bCs/>
          <w:i/>
          <w:iCs/>
        </w:rPr>
      </w:pPr>
      <w:r w:rsidRPr="00F95B27">
        <w:rPr>
          <w:b/>
          <w:bCs/>
          <w:i/>
          <w:iCs/>
        </w:rPr>
        <w:t xml:space="preserve">Part </w:t>
      </w:r>
      <w:r w:rsidR="00B10737">
        <w:rPr>
          <w:b/>
          <w:bCs/>
          <w:i/>
          <w:iCs/>
        </w:rPr>
        <w:t>1 -</w:t>
      </w:r>
      <w:r w:rsidR="006A1015">
        <w:rPr>
          <w:b/>
          <w:bCs/>
          <w:i/>
          <w:iCs/>
        </w:rPr>
        <w:t xml:space="preserve"> More Practice Problems!</w:t>
      </w:r>
    </w:p>
    <w:p w14:paraId="75052A62" w14:textId="0E7ACA44" w:rsidR="006A1015" w:rsidRDefault="006A1015" w:rsidP="00564699">
      <w:r>
        <w:t>Simplify the following, if possible: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6A1015" w14:paraId="285E4744" w14:textId="77777777" w:rsidTr="006A1015">
        <w:trPr>
          <w:tblHeader/>
          <w:trHeight w:val="2016"/>
        </w:trPr>
        <w:tc>
          <w:tcPr>
            <w:tcW w:w="5328" w:type="dxa"/>
          </w:tcPr>
          <w:p w14:paraId="024FC8F1" w14:textId="7EC0E54D" w:rsidR="006A1015" w:rsidRDefault="00000000" w:rsidP="006A1015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39</m:t>
                  </m:r>
                </m:den>
              </m:f>
            </m:oMath>
          </w:p>
        </w:tc>
        <w:tc>
          <w:tcPr>
            <w:tcW w:w="5328" w:type="dxa"/>
          </w:tcPr>
          <w:p w14:paraId="49DC6D6A" w14:textId="6ECBC1A3" w:rsidR="006A1015" w:rsidRDefault="006A1015" w:rsidP="006A1015">
            <w: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</w:rPr>
                    <m:t>36</m:t>
                  </m:r>
                </m:den>
              </m:f>
            </m:oMath>
          </w:p>
        </w:tc>
      </w:tr>
      <w:tr w:rsidR="006A1015" w14:paraId="297384A7" w14:textId="77777777" w:rsidTr="006A1015">
        <w:trPr>
          <w:trHeight w:val="2016"/>
        </w:trPr>
        <w:tc>
          <w:tcPr>
            <w:tcW w:w="5328" w:type="dxa"/>
          </w:tcPr>
          <w:p w14:paraId="43E0B852" w14:textId="5DD7480E" w:rsidR="006A1015" w:rsidRDefault="00000000" w:rsidP="006A1015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</w:rPr>
                    <m:t>72</m:t>
                  </m:r>
                </m:den>
              </m:f>
            </m:oMath>
          </w:p>
        </w:tc>
        <w:tc>
          <w:tcPr>
            <w:tcW w:w="5328" w:type="dxa"/>
          </w:tcPr>
          <w:p w14:paraId="1F0BF99B" w14:textId="5E22B1CB" w:rsidR="006A1015" w:rsidRDefault="006A1015" w:rsidP="006A1015">
            <w:r>
              <w:t xml:space="preserve">e.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33</m:t>
                  </m:r>
                </m:num>
                <m:den>
                  <m:r>
                    <w:rPr>
                      <w:rFonts w:ascii="Cambria Math" w:hAnsi="Cambria Math"/>
                    </w:rPr>
                    <m:t>42</m:t>
                  </m:r>
                </m:den>
              </m:f>
            </m:oMath>
          </w:p>
        </w:tc>
      </w:tr>
      <w:tr w:rsidR="006A1015" w14:paraId="7503CD2C" w14:textId="77777777" w:rsidTr="006A1015">
        <w:trPr>
          <w:trHeight w:val="2016"/>
        </w:trPr>
        <w:tc>
          <w:tcPr>
            <w:tcW w:w="5328" w:type="dxa"/>
          </w:tcPr>
          <w:p w14:paraId="4FB4D03C" w14:textId="65177927" w:rsidR="006A1015" w:rsidRDefault="00000000" w:rsidP="006A1015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36</m:t>
                  </m:r>
                </m:num>
                <m:den>
                  <m:r>
                    <w:rPr>
                      <w:rFonts w:ascii="Cambria Math" w:hAnsi="Cambria Math"/>
                    </w:rPr>
                    <m:t>99</m:t>
                  </m:r>
                </m:den>
              </m:f>
            </m:oMath>
          </w:p>
        </w:tc>
        <w:tc>
          <w:tcPr>
            <w:tcW w:w="5328" w:type="dxa"/>
          </w:tcPr>
          <w:p w14:paraId="66A57845" w14:textId="3205A714" w:rsidR="006A1015" w:rsidRDefault="006A1015" w:rsidP="006A1015">
            <w:r>
              <w:t xml:space="preserve">f.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300</m:t>
                  </m:r>
                </m:num>
                <m:den>
                  <m:r>
                    <w:rPr>
                      <w:rFonts w:ascii="Cambria Math" w:hAnsi="Cambria Math"/>
                    </w:rPr>
                    <m:t>525</m:t>
                  </m:r>
                </m:den>
              </m:f>
            </m:oMath>
          </w:p>
        </w:tc>
      </w:tr>
    </w:tbl>
    <w:p w14:paraId="5DA865A1" w14:textId="77777777" w:rsidR="000041EB" w:rsidRDefault="000041EB" w:rsidP="000041EB"/>
    <w:p w14:paraId="17AE377C" w14:textId="25C6FB6E" w:rsidR="006A1015" w:rsidRDefault="000041EB" w:rsidP="000041EB">
      <w:r>
        <w:t xml:space="preserve">Convert the following from either a mixed number to an improper fraction or an improper fraction to a mixed number.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041EB" w14:paraId="29211568" w14:textId="77777777" w:rsidTr="000041EB">
        <w:trPr>
          <w:tblHeader/>
          <w:trHeight w:val="1728"/>
        </w:trPr>
        <w:tc>
          <w:tcPr>
            <w:tcW w:w="5395" w:type="dxa"/>
          </w:tcPr>
          <w:p w14:paraId="3EE87717" w14:textId="443312AB" w:rsidR="000041EB" w:rsidRDefault="000041EB" w:rsidP="000041EB">
            <w:pPr>
              <w:pStyle w:val="ListParagraph"/>
              <w:numPr>
                <w:ilvl w:val="0"/>
                <w:numId w:val="13"/>
              </w:numPr>
            </w:pP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5395" w:type="dxa"/>
          </w:tcPr>
          <w:p w14:paraId="772D8A57" w14:textId="2907C3BD" w:rsidR="000041EB" w:rsidRDefault="00000000" w:rsidP="000041EB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</w:p>
        </w:tc>
      </w:tr>
      <w:tr w:rsidR="000041EB" w14:paraId="0388222B" w14:textId="77777777" w:rsidTr="000041EB">
        <w:trPr>
          <w:trHeight w:val="1728"/>
        </w:trPr>
        <w:tc>
          <w:tcPr>
            <w:tcW w:w="5395" w:type="dxa"/>
          </w:tcPr>
          <w:p w14:paraId="753EFC89" w14:textId="461ACC5B" w:rsidR="000041EB" w:rsidRDefault="000041EB" w:rsidP="000041EB">
            <w:pPr>
              <w:pStyle w:val="ListParagraph"/>
              <w:numPr>
                <w:ilvl w:val="0"/>
                <w:numId w:val="13"/>
              </w:numPr>
            </w:pPr>
            <m:oMath>
              <m:r>
                <w:rPr>
                  <w:rFonts w:ascii="Cambria Math" w:hAnsi="Cambria Math"/>
                </w:rPr>
                <m:t>7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5395" w:type="dxa"/>
          </w:tcPr>
          <w:p w14:paraId="0C6B1819" w14:textId="25C05C73" w:rsidR="000041EB" w:rsidRDefault="00000000" w:rsidP="000041EB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72</m:t>
                  </m:r>
                </m:num>
                <m:den>
                  <m:r>
                    <w:rPr>
                      <w:rFonts w:ascii="Cambria Math" w:hAnsi="Cambria Math"/>
                    </w:rPr>
                    <m:t>14</m:t>
                  </m:r>
                </m:den>
              </m:f>
            </m:oMath>
          </w:p>
        </w:tc>
      </w:tr>
      <w:tr w:rsidR="000041EB" w14:paraId="1F8FB1B0" w14:textId="77777777" w:rsidTr="000041EB">
        <w:trPr>
          <w:trHeight w:val="1728"/>
        </w:trPr>
        <w:tc>
          <w:tcPr>
            <w:tcW w:w="5395" w:type="dxa"/>
          </w:tcPr>
          <w:p w14:paraId="1893901C" w14:textId="770A074A" w:rsidR="000041EB" w:rsidRDefault="000041EB" w:rsidP="000041EB">
            <w:pPr>
              <w:pStyle w:val="ListParagraph"/>
              <w:numPr>
                <w:ilvl w:val="0"/>
                <w:numId w:val="13"/>
              </w:numPr>
            </w:pPr>
            <m:oMath>
              <m:r>
                <w:rPr>
                  <w:rFonts w:ascii="Cambria Math" w:hAnsi="Cambria Math"/>
                </w:rPr>
                <m:t>-5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5395" w:type="dxa"/>
          </w:tcPr>
          <w:p w14:paraId="700C3665" w14:textId="05447B05" w:rsidR="000041EB" w:rsidRDefault="00000000" w:rsidP="000041EB">
            <w:pPr>
              <w:pStyle w:val="ListParagraph"/>
              <w:numPr>
                <w:ilvl w:val="0"/>
                <w:numId w:val="10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</w:tr>
    </w:tbl>
    <w:p w14:paraId="2CB71851" w14:textId="77777777" w:rsidR="000041EB" w:rsidRDefault="000041EB" w:rsidP="000041EB"/>
    <w:p w14:paraId="18894415" w14:textId="58E8CD79" w:rsidR="00AD153A" w:rsidRDefault="00AD153A" w:rsidP="000041EB">
      <w:r>
        <w:lastRenderedPageBreak/>
        <w:t>Answer key</w:t>
      </w:r>
    </w:p>
    <w:p w14:paraId="314636F8" w14:textId="77777777" w:rsidR="00AD153A" w:rsidRDefault="00AD153A" w:rsidP="000041EB"/>
    <w:p w14:paraId="38EE9DF2" w14:textId="2D9A8811" w:rsidR="00AD153A" w:rsidRDefault="00AD153A" w:rsidP="000041EB">
      <w:pPr>
        <w:rPr>
          <w:rFonts w:eastAsiaTheme="minorEastAsia"/>
        </w:rPr>
      </w:pPr>
      <w:r>
        <w:t xml:space="preserve">First section: 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11</m:t>
            </m:r>
          </m:den>
        </m:f>
      </m:oMath>
      <w:r>
        <w:rPr>
          <w:rFonts w:eastAsiaTheme="minorEastAsia"/>
        </w:rPr>
        <w:t xml:space="preserve"> d.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 xml:space="preserve"> e.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</m:den>
        </m:f>
      </m:oMath>
      <w:r>
        <w:rPr>
          <w:rFonts w:eastAsiaTheme="minorEastAsia"/>
        </w:rPr>
        <w:t xml:space="preserve"> f.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14:paraId="44D6C6AC" w14:textId="77777777" w:rsidR="00AD153A" w:rsidRDefault="00AD153A" w:rsidP="000041EB">
      <w:pPr>
        <w:rPr>
          <w:rFonts w:eastAsiaTheme="minorEastAsia"/>
        </w:rPr>
      </w:pPr>
    </w:p>
    <w:p w14:paraId="089D0FC1" w14:textId="30B4F21F" w:rsidR="00AD153A" w:rsidRPr="00F95B27" w:rsidRDefault="00AD153A" w:rsidP="000041EB">
      <w:r>
        <w:rPr>
          <w:rFonts w:eastAsiaTheme="minorEastAsia"/>
        </w:rPr>
        <w:t xml:space="preserve">Second section: </w:t>
      </w:r>
      <m:oMath>
        <m:r>
          <w:rPr>
            <w:rFonts w:ascii="Cambria Math" w:eastAsiaTheme="minorEastAsia" w:hAnsi="Cambria Math"/>
          </w:rPr>
          <m:t>a.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 b.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c.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28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 xml:space="preserve"> d. 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 xml:space="preserve"> e. 5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m:r>
          <w:rPr>
            <w:rFonts w:ascii="Cambria Math" w:eastAsiaTheme="minorEastAsia" w:hAnsi="Cambria Math"/>
          </w:rPr>
          <m:t xml:space="preserve"> f. 4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>
        <w:rPr>
          <w:rFonts w:eastAsiaTheme="minorEastAsia"/>
        </w:rPr>
        <w:t xml:space="preserve"> </w:t>
      </w:r>
    </w:p>
    <w:sectPr w:rsidR="00AD153A" w:rsidRPr="00F95B27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0439" w14:textId="77777777" w:rsidR="006505B0" w:rsidRDefault="006505B0" w:rsidP="00F95B27">
      <w:pPr>
        <w:spacing w:after="0" w:line="240" w:lineRule="auto"/>
      </w:pPr>
      <w:r>
        <w:separator/>
      </w:r>
    </w:p>
  </w:endnote>
  <w:endnote w:type="continuationSeparator" w:id="0">
    <w:p w14:paraId="3B7FC827" w14:textId="77777777" w:rsidR="006505B0" w:rsidRDefault="006505B0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1843" w14:textId="77777777" w:rsidR="006505B0" w:rsidRDefault="006505B0" w:rsidP="00F95B27">
      <w:pPr>
        <w:spacing w:after="0" w:line="240" w:lineRule="auto"/>
      </w:pPr>
      <w:r>
        <w:separator/>
      </w:r>
    </w:p>
  </w:footnote>
  <w:footnote w:type="continuationSeparator" w:id="0">
    <w:p w14:paraId="343187CD" w14:textId="77777777" w:rsidR="006505B0" w:rsidRDefault="006505B0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16B4E"/>
    <w:multiLevelType w:val="hybridMultilevel"/>
    <w:tmpl w:val="69CAD2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212F"/>
    <w:multiLevelType w:val="hybridMultilevel"/>
    <w:tmpl w:val="B40E23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B0DE7"/>
    <w:multiLevelType w:val="hybridMultilevel"/>
    <w:tmpl w:val="9B64C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A4717"/>
    <w:multiLevelType w:val="hybridMultilevel"/>
    <w:tmpl w:val="E0B2CD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74CF3"/>
    <w:multiLevelType w:val="hybridMultilevel"/>
    <w:tmpl w:val="D5FCBB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0"/>
  </w:num>
  <w:num w:numId="2" w16cid:durableId="1778718595">
    <w:abstractNumId w:val="6"/>
  </w:num>
  <w:num w:numId="3" w16cid:durableId="896356689">
    <w:abstractNumId w:val="4"/>
  </w:num>
  <w:num w:numId="4" w16cid:durableId="1887133124">
    <w:abstractNumId w:val="5"/>
  </w:num>
  <w:num w:numId="5" w16cid:durableId="1074160466">
    <w:abstractNumId w:val="1"/>
  </w:num>
  <w:num w:numId="6" w16cid:durableId="925066679">
    <w:abstractNumId w:val="9"/>
  </w:num>
  <w:num w:numId="7" w16cid:durableId="778840146">
    <w:abstractNumId w:val="12"/>
  </w:num>
  <w:num w:numId="8" w16cid:durableId="2054193083">
    <w:abstractNumId w:val="11"/>
  </w:num>
  <w:num w:numId="9" w16cid:durableId="1637711428">
    <w:abstractNumId w:val="7"/>
  </w:num>
  <w:num w:numId="10" w16cid:durableId="1935475256">
    <w:abstractNumId w:val="3"/>
  </w:num>
  <w:num w:numId="11" w16cid:durableId="83110096">
    <w:abstractNumId w:val="10"/>
  </w:num>
  <w:num w:numId="12" w16cid:durableId="580137863">
    <w:abstractNumId w:val="8"/>
  </w:num>
  <w:num w:numId="13" w16cid:durableId="1136341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041EB"/>
    <w:rsid w:val="00097943"/>
    <w:rsid w:val="002A7A23"/>
    <w:rsid w:val="00564699"/>
    <w:rsid w:val="006505B0"/>
    <w:rsid w:val="006A1015"/>
    <w:rsid w:val="00890C59"/>
    <w:rsid w:val="00902031"/>
    <w:rsid w:val="00AB0042"/>
    <w:rsid w:val="00AD153A"/>
    <w:rsid w:val="00B05A7A"/>
    <w:rsid w:val="00B10737"/>
    <w:rsid w:val="00DD31E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A1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Fractions</dc:title>
  <dc:subject/>
  <dc:creator>Jen Hill</dc:creator>
  <cp:keywords/>
  <dc:description/>
  <cp:lastModifiedBy>Hill, Jen</cp:lastModifiedBy>
  <cp:revision>6</cp:revision>
  <dcterms:created xsi:type="dcterms:W3CDTF">2024-06-12T20:33:00Z</dcterms:created>
  <dcterms:modified xsi:type="dcterms:W3CDTF">2024-07-30T21:33:00Z</dcterms:modified>
  <dc:language>en-US</dc:language>
</cp:coreProperties>
</file>